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D4B" w:rsidRPr="00FA21AC" w:rsidRDefault="001F7D4B" w:rsidP="001F7D4B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hAnsi="Times New Roman"/>
          <w:u w:val="single"/>
        </w:rPr>
      </w:pPr>
      <w:r w:rsidRPr="00FA21AC">
        <w:rPr>
          <w:rFonts w:ascii="Times New Roman" w:eastAsia="Times New Roman" w:hAnsi="Times New Roman"/>
          <w:b/>
          <w:spacing w:val="100"/>
          <w:sz w:val="36"/>
          <w:szCs w:val="36"/>
          <w:u w:val="single"/>
          <w:lang w:eastAsia="ar-SA"/>
        </w:rPr>
        <w:t>ОБЩИНСКИ СЪВЕТ- ТРОЯН</w:t>
      </w:r>
    </w:p>
    <w:p w:rsidR="001F7D4B" w:rsidRDefault="001F7D4B" w:rsidP="001F7D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Гр.Троян</w:t>
      </w:r>
      <w:r>
        <w:rPr>
          <w:rFonts w:ascii="Times New Roman" w:eastAsia="Times New Roman" w:hAnsi="Times New Roman"/>
          <w:sz w:val="20"/>
          <w:szCs w:val="20"/>
          <w:lang w:val="en-US" w:eastAsia="ar-SA"/>
        </w:rPr>
        <w:t xml:space="preserve"> – 5600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,  пл.“Възраждане“ №1 тел:0670 68006 </w:t>
      </w:r>
      <w:r w:rsidRPr="0087177E">
        <w:rPr>
          <w:rFonts w:ascii="Times New Roman" w:eastAsia="Times New Roman" w:hAnsi="Times New Roman"/>
          <w:sz w:val="20"/>
          <w:szCs w:val="20"/>
          <w:lang w:val="en-US" w:eastAsia="ar-SA"/>
        </w:rPr>
        <w:t>e-mail</w:t>
      </w:r>
      <w:r w:rsidRPr="0087177E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hyperlink r:id="rId6" w:history="1">
        <w:r w:rsidRPr="00B638C0">
          <w:rPr>
            <w:rStyle w:val="a3"/>
            <w:rFonts w:ascii="Times New Roman" w:eastAsia="Times New Roman" w:hAnsi="Times New Roman"/>
            <w:sz w:val="20"/>
            <w:szCs w:val="20"/>
            <w:lang w:val="en-US" w:eastAsia="ar-SA"/>
          </w:rPr>
          <w:t>citycouncil@troyan.bg</w:t>
        </w:r>
      </w:hyperlink>
    </w:p>
    <w:p w:rsidR="001F7D4B" w:rsidRDefault="001F7D4B" w:rsidP="001F7D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F7D4B" w:rsidRPr="00D93C4D" w:rsidRDefault="001F7D4B" w:rsidP="001F7D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F7D4B" w:rsidRDefault="001F7D4B" w:rsidP="001F7D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комисия за избор на съдебни заседатели</w:t>
      </w:r>
    </w:p>
    <w:p w:rsidR="001F7D4B" w:rsidRDefault="001F7D4B" w:rsidP="001F7D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0"/>
          <w:szCs w:val="20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0"/>
          <w:szCs w:val="20"/>
          <w:lang w:eastAsia="bg-BG"/>
        </w:rPr>
        <w:t>утвърдена с Решение на ОбС</w:t>
      </w:r>
      <w:r w:rsidRPr="00FA21AC">
        <w:rPr>
          <w:rFonts w:ascii="Times New Roman" w:eastAsia="Times New Roman" w:hAnsi="Times New Roman"/>
          <w:b/>
          <w:bCs/>
          <w:caps/>
          <w:sz w:val="20"/>
          <w:szCs w:val="20"/>
          <w:lang w:eastAsia="bg-BG"/>
        </w:rPr>
        <w:t xml:space="preserve"> Троян №1006 т.ІІ от 25.07.2019 Г., пРОТОКОЛ №45</w:t>
      </w:r>
    </w:p>
    <w:p w:rsidR="001F7D4B" w:rsidRDefault="001F7D4B" w:rsidP="001F7D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0"/>
          <w:szCs w:val="20"/>
          <w:lang w:eastAsia="bg-BG"/>
        </w:rPr>
      </w:pPr>
    </w:p>
    <w:p w:rsidR="001F7D4B" w:rsidRDefault="001F7D4B" w:rsidP="001F7D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0"/>
          <w:szCs w:val="20"/>
          <w:lang w:eastAsia="bg-BG"/>
        </w:rPr>
      </w:pPr>
    </w:p>
    <w:p w:rsidR="001F7D4B" w:rsidRPr="00FA21AC" w:rsidRDefault="001F7D4B" w:rsidP="001F7D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0"/>
          <w:szCs w:val="20"/>
          <w:lang w:eastAsia="bg-BG"/>
        </w:rPr>
      </w:pPr>
    </w:p>
    <w:p w:rsidR="001F7D4B" w:rsidRPr="001F7D4B" w:rsidRDefault="001F7D4B" w:rsidP="001F7D4B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 w:rsidRPr="0087177E">
        <w:rPr>
          <w:rFonts w:ascii="Times New Roman" w:eastAsia="Times New Roman" w:hAnsi="Times New Roman"/>
          <w:b/>
          <w:bCs/>
          <w:cap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val="en-US" w:eastAsia="bg-BG"/>
        </w:rPr>
        <w:t>2</w:t>
      </w:r>
    </w:p>
    <w:p w:rsidR="001F7D4B" w:rsidRDefault="001F7D4B" w:rsidP="001F7D4B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</w:p>
    <w:p w:rsidR="001F7D4B" w:rsidRPr="0087177E" w:rsidRDefault="001F7D4B" w:rsidP="001F7D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vanish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1F7D4B" w:rsidRPr="00FA21AC" w:rsidRDefault="001F7D4B" w:rsidP="001F7D4B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12</w:t>
      </w:r>
      <w:r w:rsidRPr="0087177E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.2019 г. от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09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:00 часа, в салона  на Общи</w:t>
      </w:r>
      <w:r w:rsidR="00D07534">
        <w:rPr>
          <w:rFonts w:ascii="Times New Roman" w:eastAsia="Times New Roman" w:hAnsi="Times New Roman"/>
          <w:sz w:val="24"/>
          <w:szCs w:val="24"/>
          <w:lang w:eastAsia="bg-BG"/>
        </w:rPr>
        <w:t>на Троян, пл.“Възраждане“ №1, партер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се проведе</w:t>
      </w:r>
      <w:r w:rsidR="00D0753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заседание на комисията за избор на съдебни заседатели, избрана с решение на Общински съвет – Троян №1006 т.ІІ/25.07.209 г., Протокол №45.</w:t>
      </w:r>
    </w:p>
    <w:p w:rsidR="001F7D4B" w:rsidRDefault="001F7D4B" w:rsidP="001F7D4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F7D4B" w:rsidRDefault="001F7D4B" w:rsidP="001F7D4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на комисията присъстваха: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адв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. Захари Велев</w:t>
      </w:r>
      <w:r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 – председател,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Камен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Спасовски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87177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– </w:t>
      </w:r>
      <w:r w:rsidR="00A62134">
        <w:rPr>
          <w:rFonts w:ascii="Times New Roman" w:eastAsia="Times New Roman" w:hAnsi="Times New Roman"/>
          <w:sz w:val="24"/>
          <w:szCs w:val="24"/>
          <w:lang w:eastAsia="bg-BG"/>
        </w:rPr>
        <w:t xml:space="preserve">зам.-председател,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Бисер Методиев, Весе</w:t>
      </w:r>
      <w:r w:rsidR="00A62134">
        <w:rPr>
          <w:rFonts w:ascii="Times New Roman" w:eastAsia="Times New Roman" w:hAnsi="Times New Roman"/>
          <w:sz w:val="24"/>
          <w:szCs w:val="24"/>
          <w:lang w:eastAsia="bg-BG"/>
        </w:rPr>
        <w:t>лин Илиев,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Росен Веселинов и Лалю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Драголов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членове.</w:t>
      </w:r>
    </w:p>
    <w:p w:rsidR="003F3211" w:rsidRDefault="003F3211" w:rsidP="001F7D4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Отсъства – Владислав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Кардашимов</w:t>
      </w:r>
      <w:proofErr w:type="spellEnd"/>
    </w:p>
    <w:p w:rsidR="001F7D4B" w:rsidRPr="00473048" w:rsidRDefault="00A62134" w:rsidP="001F7D4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Заседанието </w:t>
      </w:r>
      <w:r w:rsidR="001F7D4B">
        <w:rPr>
          <w:rFonts w:ascii="Times New Roman" w:eastAsia="Times New Roman" w:hAnsi="Times New Roman"/>
          <w:sz w:val="24"/>
          <w:szCs w:val="24"/>
          <w:lang w:eastAsia="bg-BG"/>
        </w:rPr>
        <w:t>на комисията за избор на съдебни заседатели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откри и ръководи Росен Веселинов. </w:t>
      </w:r>
      <w:r w:rsidR="001F7D4B" w:rsidRPr="00473048">
        <w:rPr>
          <w:rFonts w:ascii="Times New Roman" w:eastAsia="Times New Roman" w:hAnsi="Times New Roman"/>
          <w:sz w:val="24"/>
          <w:szCs w:val="24"/>
          <w:lang w:eastAsia="bg-BG"/>
        </w:rPr>
        <w:t xml:space="preserve">  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6</w:t>
      </w:r>
      <w:r w:rsidR="001F7D4B" w:rsidRPr="00473048">
        <w:rPr>
          <w:rFonts w:ascii="Times New Roman" w:eastAsia="Times New Roman" w:hAnsi="Times New Roman"/>
          <w:sz w:val="24"/>
          <w:szCs w:val="24"/>
          <w:lang w:eastAsia="bg-BG"/>
        </w:rPr>
        <w:t xml:space="preserve"> гласа „за“, б</w:t>
      </w:r>
      <w:r w:rsidR="00427934">
        <w:rPr>
          <w:rFonts w:ascii="Times New Roman" w:eastAsia="Times New Roman" w:hAnsi="Times New Roman"/>
          <w:sz w:val="24"/>
          <w:szCs w:val="24"/>
          <w:lang w:eastAsia="bg-BG"/>
        </w:rPr>
        <w:t xml:space="preserve">ез „против“ и „въздържали се“ </w:t>
      </w:r>
      <w:r w:rsidR="001F7D4B" w:rsidRPr="00473048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прие следния </w:t>
      </w:r>
    </w:p>
    <w:p w:rsidR="00566F69" w:rsidRDefault="00566F69" w:rsidP="00566F6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66F69" w:rsidRDefault="00566F69" w:rsidP="00566F6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ДНЕВЕН РЕД</w:t>
      </w:r>
    </w:p>
    <w:p w:rsidR="00D07534" w:rsidRDefault="00D07534" w:rsidP="00566F6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66F69" w:rsidRPr="009240F7" w:rsidRDefault="00D07534" w:rsidP="009240F7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u w:val="single"/>
          <w:lang w:eastAsia="bg-BG"/>
        </w:rPr>
      </w:pPr>
      <w:r w:rsidRPr="00D0753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566F69" w:rsidRPr="00D0753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Точка единствена:</w:t>
      </w:r>
      <w:r w:rsidRPr="00D0753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566F69" w:rsidRPr="00D07534">
        <w:rPr>
          <w:rFonts w:ascii="Times New Roman" w:eastAsia="Times New Roman" w:hAnsi="Times New Roman"/>
          <w:sz w:val="24"/>
          <w:szCs w:val="24"/>
          <w:lang w:eastAsia="bg-BG"/>
        </w:rPr>
        <w:t>Изслушване на допуснатите кандидати за съдебни за</w:t>
      </w:r>
      <w:r w:rsidRPr="00D07534">
        <w:rPr>
          <w:rFonts w:ascii="Times New Roman" w:eastAsia="Times New Roman" w:hAnsi="Times New Roman"/>
          <w:sz w:val="24"/>
          <w:szCs w:val="24"/>
          <w:lang w:eastAsia="bg-BG"/>
        </w:rPr>
        <w:t>седатели за Окръжен съд – Ловеч  и Районен съд – Троян</w:t>
      </w:r>
      <w:r w:rsidR="00566F69" w:rsidRPr="00D07534">
        <w:rPr>
          <w:rFonts w:ascii="Times New Roman" w:eastAsia="Times New Roman" w:hAnsi="Times New Roman"/>
          <w:sz w:val="24"/>
          <w:szCs w:val="24"/>
          <w:lang w:eastAsia="bg-BG"/>
        </w:rPr>
        <w:t>, съгласно чл. 68а от Закона за съдебната власт.</w:t>
      </w:r>
    </w:p>
    <w:p w:rsidR="00566F69" w:rsidRDefault="00566F69" w:rsidP="00566F69">
      <w:pPr>
        <w:pStyle w:val="a5"/>
        <w:suppressAutoHyphens/>
        <w:autoSpaceDN w:val="0"/>
        <w:spacing w:after="0" w:line="240" w:lineRule="auto"/>
        <w:ind w:left="1428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      По точката</w:t>
      </w:r>
    </w:p>
    <w:p w:rsidR="00566F69" w:rsidRDefault="00566F69" w:rsidP="00566F69">
      <w:pPr>
        <w:pStyle w:val="a5"/>
        <w:suppressAutoHyphens/>
        <w:autoSpaceDN w:val="0"/>
        <w:spacing w:after="0" w:line="240" w:lineRule="auto"/>
        <w:ind w:left="0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66F69" w:rsidRDefault="00D07534" w:rsidP="00566F69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>Комисията проведе</w:t>
      </w:r>
      <w:r w:rsidR="00566F69">
        <w:rPr>
          <w:sz w:val="24"/>
          <w:szCs w:val="24"/>
        </w:rPr>
        <w:t xml:space="preserve"> изслушване на всеки</w:t>
      </w:r>
      <w:r w:rsidR="009B1FA7">
        <w:rPr>
          <w:sz w:val="24"/>
          <w:szCs w:val="24"/>
        </w:rPr>
        <w:t xml:space="preserve"> един от кандидатите за съдебен заседател</w:t>
      </w:r>
      <w:r w:rsidR="00566F69">
        <w:rPr>
          <w:sz w:val="24"/>
          <w:szCs w:val="24"/>
        </w:rPr>
        <w:t>, в съответствие с чл.68а, ал.1 от ЗСВ.</w:t>
      </w:r>
    </w:p>
    <w:p w:rsidR="00A62134" w:rsidRDefault="00A62134" w:rsidP="00566F69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>Кандидатите бяха извиквани за изслушване  в следната последователност:</w:t>
      </w:r>
    </w:p>
    <w:p w:rsidR="00186953" w:rsidRDefault="00186953" w:rsidP="00566F69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534"/>
        <w:gridCol w:w="5607"/>
      </w:tblGrid>
      <w:tr w:rsidR="00186953" w:rsidRPr="00F941EF" w:rsidTr="00D84B7D">
        <w:tc>
          <w:tcPr>
            <w:tcW w:w="534" w:type="dxa"/>
          </w:tcPr>
          <w:p w:rsidR="00186953" w:rsidRPr="00F941EF" w:rsidRDefault="00B72263" w:rsidP="00D84B7D">
            <w:r>
              <w:t>1</w:t>
            </w:r>
          </w:p>
        </w:tc>
        <w:tc>
          <w:tcPr>
            <w:tcW w:w="5607" w:type="dxa"/>
          </w:tcPr>
          <w:p w:rsidR="00186953" w:rsidRPr="00F941EF" w:rsidRDefault="00186953" w:rsidP="00D84B7D">
            <w:r>
              <w:t xml:space="preserve">Иван Тончев Пенчев </w:t>
            </w:r>
          </w:p>
        </w:tc>
      </w:tr>
      <w:tr w:rsidR="00186953" w:rsidRPr="00F941EF" w:rsidTr="00D84B7D">
        <w:tc>
          <w:tcPr>
            <w:tcW w:w="534" w:type="dxa"/>
          </w:tcPr>
          <w:p w:rsidR="00186953" w:rsidRPr="00F941EF" w:rsidRDefault="00B72263" w:rsidP="00D84B7D">
            <w:r>
              <w:t>2</w:t>
            </w:r>
          </w:p>
        </w:tc>
        <w:tc>
          <w:tcPr>
            <w:tcW w:w="5607" w:type="dxa"/>
          </w:tcPr>
          <w:p w:rsidR="00186953" w:rsidRPr="00F941EF" w:rsidRDefault="00186953" w:rsidP="00A25566">
            <w:r>
              <w:t xml:space="preserve">Ирина </w:t>
            </w:r>
            <w:proofErr w:type="spellStart"/>
            <w:r>
              <w:t>Князева</w:t>
            </w:r>
            <w:proofErr w:type="spellEnd"/>
            <w:r>
              <w:t xml:space="preserve"> </w:t>
            </w:r>
          </w:p>
        </w:tc>
      </w:tr>
      <w:tr w:rsidR="00186953" w:rsidRPr="00F941EF" w:rsidTr="00D84B7D">
        <w:tc>
          <w:tcPr>
            <w:tcW w:w="534" w:type="dxa"/>
          </w:tcPr>
          <w:p w:rsidR="00186953" w:rsidRPr="00F941EF" w:rsidRDefault="00B72263" w:rsidP="00D84B7D">
            <w:r>
              <w:t>3</w:t>
            </w:r>
          </w:p>
        </w:tc>
        <w:tc>
          <w:tcPr>
            <w:tcW w:w="5607" w:type="dxa"/>
          </w:tcPr>
          <w:p w:rsidR="00186953" w:rsidRPr="00F941EF" w:rsidRDefault="00186953" w:rsidP="00A25566">
            <w:r>
              <w:t xml:space="preserve">Николинка Стайкова </w:t>
            </w:r>
          </w:p>
        </w:tc>
      </w:tr>
      <w:tr w:rsidR="00186953" w:rsidRPr="00F941EF" w:rsidTr="00D84B7D">
        <w:tc>
          <w:tcPr>
            <w:tcW w:w="534" w:type="dxa"/>
          </w:tcPr>
          <w:p w:rsidR="00186953" w:rsidRPr="00F941EF" w:rsidRDefault="00B72263" w:rsidP="00D84B7D">
            <w:r>
              <w:t>4</w:t>
            </w:r>
          </w:p>
        </w:tc>
        <w:tc>
          <w:tcPr>
            <w:tcW w:w="5607" w:type="dxa"/>
          </w:tcPr>
          <w:p w:rsidR="00186953" w:rsidRPr="00F941EF" w:rsidRDefault="00186953" w:rsidP="00A25566">
            <w:r>
              <w:t xml:space="preserve">Таня Кадийска </w:t>
            </w:r>
          </w:p>
        </w:tc>
      </w:tr>
      <w:tr w:rsidR="00186953" w:rsidRPr="00F941EF" w:rsidTr="00D84B7D">
        <w:tc>
          <w:tcPr>
            <w:tcW w:w="534" w:type="dxa"/>
          </w:tcPr>
          <w:p w:rsidR="00186953" w:rsidRPr="00F941EF" w:rsidRDefault="00B72263" w:rsidP="00D84B7D">
            <w:r>
              <w:t>5</w:t>
            </w:r>
          </w:p>
        </w:tc>
        <w:tc>
          <w:tcPr>
            <w:tcW w:w="5607" w:type="dxa"/>
          </w:tcPr>
          <w:p w:rsidR="00186953" w:rsidRPr="00F941EF" w:rsidRDefault="00A25566" w:rsidP="00A25566">
            <w:r>
              <w:t xml:space="preserve">Дияна </w:t>
            </w:r>
            <w:r w:rsidR="00186953">
              <w:t xml:space="preserve">Лалева </w:t>
            </w:r>
          </w:p>
        </w:tc>
      </w:tr>
      <w:tr w:rsidR="00186953" w:rsidRPr="00F941EF" w:rsidTr="00D84B7D">
        <w:tc>
          <w:tcPr>
            <w:tcW w:w="534" w:type="dxa"/>
          </w:tcPr>
          <w:p w:rsidR="00186953" w:rsidRPr="00F941EF" w:rsidRDefault="00B72263" w:rsidP="00D84B7D">
            <w:r>
              <w:t>6</w:t>
            </w:r>
          </w:p>
        </w:tc>
        <w:tc>
          <w:tcPr>
            <w:tcW w:w="5607" w:type="dxa"/>
          </w:tcPr>
          <w:p w:rsidR="00186953" w:rsidRPr="00F941EF" w:rsidRDefault="00186953" w:rsidP="00A25566">
            <w:r>
              <w:t xml:space="preserve">Стефка Веселинова </w:t>
            </w:r>
          </w:p>
        </w:tc>
      </w:tr>
      <w:tr w:rsidR="00186953" w:rsidRPr="00C43DB2" w:rsidTr="00D84B7D">
        <w:tc>
          <w:tcPr>
            <w:tcW w:w="534" w:type="dxa"/>
          </w:tcPr>
          <w:p w:rsidR="00186953" w:rsidRPr="00F941EF" w:rsidRDefault="00B72263" w:rsidP="00D84B7D">
            <w:r>
              <w:t>7</w:t>
            </w:r>
          </w:p>
        </w:tc>
        <w:tc>
          <w:tcPr>
            <w:tcW w:w="5607" w:type="dxa"/>
          </w:tcPr>
          <w:p w:rsidR="00186953" w:rsidRPr="00C43DB2" w:rsidRDefault="00186953" w:rsidP="00A25566">
            <w:r>
              <w:t xml:space="preserve">Мариета </w:t>
            </w:r>
            <w:proofErr w:type="spellStart"/>
            <w:r>
              <w:t>Белевска</w:t>
            </w:r>
            <w:proofErr w:type="spellEnd"/>
            <w:r>
              <w:t xml:space="preserve"> </w:t>
            </w:r>
          </w:p>
        </w:tc>
      </w:tr>
      <w:tr w:rsidR="00186953" w:rsidRPr="00C43DB2" w:rsidTr="00D84B7D">
        <w:tc>
          <w:tcPr>
            <w:tcW w:w="534" w:type="dxa"/>
          </w:tcPr>
          <w:p w:rsidR="00186953" w:rsidRPr="00F941EF" w:rsidRDefault="00B72263" w:rsidP="00D84B7D">
            <w:r>
              <w:t>8</w:t>
            </w:r>
          </w:p>
        </w:tc>
        <w:tc>
          <w:tcPr>
            <w:tcW w:w="5607" w:type="dxa"/>
          </w:tcPr>
          <w:p w:rsidR="00186953" w:rsidRPr="00C43DB2" w:rsidRDefault="00186953" w:rsidP="00A25566">
            <w:r>
              <w:t xml:space="preserve">Весела </w:t>
            </w:r>
            <w:proofErr w:type="spellStart"/>
            <w:r>
              <w:t>Стафунска</w:t>
            </w:r>
            <w:proofErr w:type="spellEnd"/>
            <w:r>
              <w:t xml:space="preserve">  </w:t>
            </w:r>
          </w:p>
        </w:tc>
      </w:tr>
      <w:tr w:rsidR="00186953" w:rsidRPr="00C43DB2" w:rsidTr="00D84B7D">
        <w:tc>
          <w:tcPr>
            <w:tcW w:w="534" w:type="dxa"/>
          </w:tcPr>
          <w:p w:rsidR="00186953" w:rsidRPr="00F941EF" w:rsidRDefault="00B72263" w:rsidP="00D84B7D">
            <w:r>
              <w:t>9</w:t>
            </w:r>
          </w:p>
        </w:tc>
        <w:tc>
          <w:tcPr>
            <w:tcW w:w="5607" w:type="dxa"/>
          </w:tcPr>
          <w:p w:rsidR="00186953" w:rsidRPr="00C43DB2" w:rsidRDefault="00186953" w:rsidP="00A25566">
            <w:r>
              <w:t xml:space="preserve">Сашка </w:t>
            </w:r>
            <w:proofErr w:type="spellStart"/>
            <w:r>
              <w:t>Яшева</w:t>
            </w:r>
            <w:proofErr w:type="spellEnd"/>
          </w:p>
        </w:tc>
      </w:tr>
      <w:tr w:rsidR="00186953" w:rsidRPr="00C43DB2" w:rsidTr="00D84B7D">
        <w:tc>
          <w:tcPr>
            <w:tcW w:w="534" w:type="dxa"/>
          </w:tcPr>
          <w:p w:rsidR="00186953" w:rsidRPr="00F941EF" w:rsidRDefault="00B72263" w:rsidP="00D84B7D">
            <w:r>
              <w:t>10</w:t>
            </w:r>
          </w:p>
        </w:tc>
        <w:tc>
          <w:tcPr>
            <w:tcW w:w="5607" w:type="dxa"/>
          </w:tcPr>
          <w:p w:rsidR="00186953" w:rsidRPr="00C43DB2" w:rsidRDefault="00A25566" w:rsidP="00A25566">
            <w:r>
              <w:t xml:space="preserve">Венета </w:t>
            </w:r>
            <w:r w:rsidR="00186953">
              <w:t xml:space="preserve"> Манова </w:t>
            </w:r>
          </w:p>
        </w:tc>
      </w:tr>
      <w:tr w:rsidR="00186953" w:rsidRPr="00C43DB2" w:rsidTr="00D84B7D">
        <w:tc>
          <w:tcPr>
            <w:tcW w:w="534" w:type="dxa"/>
          </w:tcPr>
          <w:p w:rsidR="00186953" w:rsidRPr="00F941EF" w:rsidRDefault="00B72263" w:rsidP="00D84B7D">
            <w:r>
              <w:lastRenderedPageBreak/>
              <w:t>11</w:t>
            </w:r>
          </w:p>
        </w:tc>
        <w:tc>
          <w:tcPr>
            <w:tcW w:w="5607" w:type="dxa"/>
          </w:tcPr>
          <w:p w:rsidR="00186953" w:rsidRPr="00C43DB2" w:rsidRDefault="00186953" w:rsidP="00A25566">
            <w:r>
              <w:t xml:space="preserve">Мадлена Кавръкова </w:t>
            </w:r>
          </w:p>
        </w:tc>
      </w:tr>
      <w:tr w:rsidR="00186953" w:rsidRPr="00C43DB2" w:rsidTr="00D84B7D">
        <w:tc>
          <w:tcPr>
            <w:tcW w:w="534" w:type="dxa"/>
          </w:tcPr>
          <w:p w:rsidR="00186953" w:rsidRPr="00F941EF" w:rsidRDefault="009240F7" w:rsidP="00D84B7D">
            <w:r>
              <w:t>12</w:t>
            </w:r>
          </w:p>
        </w:tc>
        <w:tc>
          <w:tcPr>
            <w:tcW w:w="5607" w:type="dxa"/>
          </w:tcPr>
          <w:p w:rsidR="00186953" w:rsidRPr="00C43DB2" w:rsidRDefault="00186953" w:rsidP="00A25566">
            <w:r>
              <w:t xml:space="preserve">Десислава Чолакова </w:t>
            </w:r>
          </w:p>
        </w:tc>
      </w:tr>
      <w:tr w:rsidR="00186953" w:rsidRPr="00F941EF" w:rsidTr="00D84B7D">
        <w:tc>
          <w:tcPr>
            <w:tcW w:w="534" w:type="dxa"/>
          </w:tcPr>
          <w:p w:rsidR="00186953" w:rsidRPr="00F941EF" w:rsidRDefault="009240F7" w:rsidP="00D84B7D">
            <w:r>
              <w:t>13</w:t>
            </w:r>
          </w:p>
        </w:tc>
        <w:tc>
          <w:tcPr>
            <w:tcW w:w="5607" w:type="dxa"/>
          </w:tcPr>
          <w:p w:rsidR="00186953" w:rsidRPr="00F941EF" w:rsidRDefault="00186953" w:rsidP="00A25566">
            <w:r>
              <w:t xml:space="preserve">Иванка Николова </w:t>
            </w:r>
          </w:p>
        </w:tc>
      </w:tr>
      <w:tr w:rsidR="00186953" w:rsidRPr="00F941EF" w:rsidTr="00D84B7D">
        <w:tc>
          <w:tcPr>
            <w:tcW w:w="534" w:type="dxa"/>
          </w:tcPr>
          <w:p w:rsidR="00186953" w:rsidRPr="00C43DB2" w:rsidRDefault="009240F7" w:rsidP="00D84B7D">
            <w:r>
              <w:t>14</w:t>
            </w:r>
          </w:p>
        </w:tc>
        <w:tc>
          <w:tcPr>
            <w:tcW w:w="5607" w:type="dxa"/>
          </w:tcPr>
          <w:p w:rsidR="00186953" w:rsidRPr="00F941EF" w:rsidRDefault="00B72263" w:rsidP="00A25566">
            <w:r>
              <w:t xml:space="preserve">Бонка Петрова </w:t>
            </w:r>
          </w:p>
        </w:tc>
      </w:tr>
      <w:tr w:rsidR="00B72263" w:rsidRPr="00F941EF" w:rsidTr="00D84B7D">
        <w:tc>
          <w:tcPr>
            <w:tcW w:w="534" w:type="dxa"/>
          </w:tcPr>
          <w:p w:rsidR="00B72263" w:rsidRDefault="009240F7" w:rsidP="00D84B7D">
            <w:r>
              <w:t>15</w:t>
            </w:r>
          </w:p>
        </w:tc>
        <w:tc>
          <w:tcPr>
            <w:tcW w:w="5607" w:type="dxa"/>
          </w:tcPr>
          <w:p w:rsidR="00B72263" w:rsidRPr="00F941EF" w:rsidRDefault="00B72263" w:rsidP="00A25566">
            <w:r>
              <w:t xml:space="preserve">Албена </w:t>
            </w:r>
            <w:proofErr w:type="spellStart"/>
            <w:r>
              <w:t>Попадиева</w:t>
            </w:r>
            <w:proofErr w:type="spellEnd"/>
            <w:r>
              <w:t xml:space="preserve"> </w:t>
            </w:r>
          </w:p>
        </w:tc>
      </w:tr>
      <w:tr w:rsidR="00B72263" w:rsidRPr="00F941EF" w:rsidTr="00D84B7D">
        <w:tc>
          <w:tcPr>
            <w:tcW w:w="534" w:type="dxa"/>
          </w:tcPr>
          <w:p w:rsidR="00B72263" w:rsidRPr="00C43DB2" w:rsidRDefault="009240F7" w:rsidP="00D84B7D">
            <w:r>
              <w:t>16</w:t>
            </w:r>
          </w:p>
        </w:tc>
        <w:tc>
          <w:tcPr>
            <w:tcW w:w="5607" w:type="dxa"/>
          </w:tcPr>
          <w:p w:rsidR="00B72263" w:rsidRDefault="00B72263" w:rsidP="00A25566">
            <w:r>
              <w:t>Иванка Христова</w:t>
            </w:r>
          </w:p>
        </w:tc>
      </w:tr>
    </w:tbl>
    <w:p w:rsidR="00A62134" w:rsidRDefault="00A62134" w:rsidP="00566F69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</w:p>
    <w:p w:rsidR="002574D7" w:rsidRDefault="003F4DB6" w:rsidP="00566F69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 xml:space="preserve">Всеки кандидат направи кратко представяне за себе си и се мотивира за желанието си </w:t>
      </w:r>
      <w:r w:rsidR="009B1FA7">
        <w:rPr>
          <w:sz w:val="24"/>
          <w:szCs w:val="24"/>
        </w:rPr>
        <w:t xml:space="preserve">да бъде предложен на общинския съвет </w:t>
      </w:r>
      <w:r>
        <w:rPr>
          <w:sz w:val="24"/>
          <w:szCs w:val="24"/>
        </w:rPr>
        <w:t>за съдебен заседател.</w:t>
      </w:r>
    </w:p>
    <w:p w:rsidR="00A62134" w:rsidRPr="002574D7" w:rsidRDefault="00186953" w:rsidP="00566F69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 w:rsidRPr="002574D7">
        <w:rPr>
          <w:sz w:val="24"/>
          <w:szCs w:val="24"/>
        </w:rPr>
        <w:t xml:space="preserve">При изслушване на Стефка Веселинова – Росен Веселинов като председателстващ си направи отвод, поради наличие на конфликт на интереси. </w:t>
      </w:r>
    </w:p>
    <w:p w:rsidR="002574D7" w:rsidRPr="00B72263" w:rsidRDefault="00B72263" w:rsidP="00566F69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 w:rsidRPr="00B72263">
        <w:rPr>
          <w:sz w:val="24"/>
          <w:szCs w:val="24"/>
        </w:rPr>
        <w:t xml:space="preserve">Весела </w:t>
      </w:r>
      <w:proofErr w:type="spellStart"/>
      <w:r w:rsidRPr="00B72263">
        <w:rPr>
          <w:sz w:val="24"/>
          <w:szCs w:val="24"/>
        </w:rPr>
        <w:t>Стафунска</w:t>
      </w:r>
      <w:proofErr w:type="spellEnd"/>
      <w:r w:rsidRPr="00B72263">
        <w:rPr>
          <w:sz w:val="24"/>
          <w:szCs w:val="24"/>
        </w:rPr>
        <w:t xml:space="preserve">  е подала документи за съдебен заседател  за Районен съд Троян и за Окръжен съд Ловеч. </w:t>
      </w:r>
    </w:p>
    <w:p w:rsidR="00B72263" w:rsidRDefault="00B72263" w:rsidP="00B72263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 w:rsidRPr="00B72263">
        <w:rPr>
          <w:sz w:val="24"/>
          <w:szCs w:val="24"/>
        </w:rPr>
        <w:t xml:space="preserve">По време на изслушването заяви, че предпочита да бъде съдебен заседател за Окръжен съд, но проявява желание и за Районния. </w:t>
      </w:r>
    </w:p>
    <w:p w:rsidR="00566F69" w:rsidRDefault="00493225" w:rsidP="00566F69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 xml:space="preserve">След изслушване на явилите се, </w:t>
      </w:r>
      <w:r w:rsidR="00566F69">
        <w:rPr>
          <w:sz w:val="24"/>
          <w:szCs w:val="24"/>
        </w:rPr>
        <w:t xml:space="preserve"> комисията констатира следното:</w:t>
      </w:r>
    </w:p>
    <w:p w:rsidR="00566F69" w:rsidRDefault="00566F69" w:rsidP="00566F69">
      <w:pPr>
        <w:widowControl w:val="0"/>
        <w:numPr>
          <w:ilvl w:val="0"/>
          <w:numId w:val="1"/>
        </w:numPr>
        <w:tabs>
          <w:tab w:val="left" w:pos="914"/>
        </w:tabs>
        <w:spacing w:after="0" w:line="322" w:lineRule="exact"/>
        <w:ind w:firstLine="7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на кандидатите за съдебни заседатели бяха поставени теоретични въпроси, свързани с функциите на съдебния заседател и относно мотивацията на всеки от кандидатите да изпълнява тази функция за предстоящия</w:t>
      </w:r>
      <w:r w:rsidR="00D07534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 мандат при Окръжен съд – Ловеч и Районен съд – Троян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; </w:t>
      </w:r>
    </w:p>
    <w:p w:rsidR="00566F69" w:rsidRDefault="00566F69" w:rsidP="00566F69">
      <w:pPr>
        <w:widowControl w:val="0"/>
        <w:numPr>
          <w:ilvl w:val="0"/>
          <w:numId w:val="1"/>
        </w:numPr>
        <w:tabs>
          <w:tab w:val="left" w:pos="933"/>
        </w:tabs>
        <w:spacing w:after="0" w:line="322" w:lineRule="exact"/>
        <w:ind w:firstLine="7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комисията установи, че повечето изслушани кандидати са запознати с фигурата на съдебния заседател, с ролята на съдебния заседател на представител на гражданското общество в съдебния процес, със значението на придобитите от тях знания и житейски опит за качеството на постановените съдебни актове;</w:t>
      </w:r>
    </w:p>
    <w:p w:rsidR="00BD0DC7" w:rsidRPr="00493225" w:rsidRDefault="00566F69" w:rsidP="00493225">
      <w:pPr>
        <w:widowControl w:val="0"/>
        <w:numPr>
          <w:ilvl w:val="0"/>
          <w:numId w:val="1"/>
        </w:numPr>
        <w:tabs>
          <w:tab w:val="left" w:pos="928"/>
        </w:tabs>
        <w:spacing w:after="0" w:line="322" w:lineRule="exact"/>
        <w:ind w:firstLine="7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повечето кандидати показаха познаване на правната регламентация на участието на съдебни заседатели</w:t>
      </w:r>
      <w:r w:rsidR="00BD0DC7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 състава на съда, който разглежда дела като първа инстанция, в случаите и по реда, предвидени в НПК.</w:t>
      </w:r>
    </w:p>
    <w:p w:rsidR="00D07534" w:rsidRDefault="00566F69" w:rsidP="00566F69">
      <w:pPr>
        <w:pStyle w:val="Bodytext20"/>
        <w:numPr>
          <w:ilvl w:val="0"/>
          <w:numId w:val="1"/>
        </w:numPr>
        <w:shd w:val="clear" w:color="auto" w:fill="auto"/>
        <w:tabs>
          <w:tab w:val="left" w:pos="987"/>
        </w:tabs>
        <w:spacing w:before="0"/>
        <w:ind w:firstLine="740"/>
        <w:rPr>
          <w:sz w:val="24"/>
          <w:szCs w:val="24"/>
        </w:rPr>
      </w:pPr>
      <w:r w:rsidRPr="00D07534">
        <w:rPr>
          <w:sz w:val="24"/>
          <w:szCs w:val="24"/>
        </w:rPr>
        <w:t>една част от кандидатите са били съдебни заседатели и през предходния мандат, което означава, че вече са запознати с работата и отговорностите на съдебния заседател и биха се справили с поставените им задачи; има кандидати, притежаващи образование и квалификация в областта на педагогиката, психологията и социалните дейности, с което биха били полезни в случаите на участие в наказателния процес на малолетни и непълнолетни лица; друга част от тях са с икономическо образование, с което биха помогнали с експертно мнение при разглеждане на дела, чиито предмет са престъпни деяния в икономическата сфера; има к</w:t>
      </w:r>
      <w:r w:rsidR="00D07534">
        <w:rPr>
          <w:sz w:val="24"/>
          <w:szCs w:val="24"/>
        </w:rPr>
        <w:t>андидати и с други специалности.</w:t>
      </w:r>
    </w:p>
    <w:p w:rsidR="00566F69" w:rsidRDefault="00566F69" w:rsidP="00566F69">
      <w:pPr>
        <w:pStyle w:val="Bodytext20"/>
        <w:numPr>
          <w:ilvl w:val="0"/>
          <w:numId w:val="1"/>
        </w:numPr>
        <w:shd w:val="clear" w:color="auto" w:fill="auto"/>
        <w:tabs>
          <w:tab w:val="left" w:pos="987"/>
        </w:tabs>
        <w:spacing w:before="0"/>
        <w:ind w:firstLine="740"/>
        <w:rPr>
          <w:sz w:val="24"/>
          <w:szCs w:val="24"/>
        </w:rPr>
      </w:pPr>
      <w:r w:rsidRPr="00D07534">
        <w:rPr>
          <w:sz w:val="24"/>
          <w:szCs w:val="24"/>
        </w:rPr>
        <w:t xml:space="preserve"> повечето са комуникативни и заявяват, че ще се стремят да осъществяват коректно задълженията си, да бъдат честни, безпристрастни и отговорни.</w:t>
      </w:r>
    </w:p>
    <w:p w:rsidR="00D07534" w:rsidRDefault="00D07534" w:rsidP="00D07534">
      <w:pPr>
        <w:pStyle w:val="Bodytext20"/>
        <w:shd w:val="clear" w:color="auto" w:fill="auto"/>
        <w:tabs>
          <w:tab w:val="left" w:pos="987"/>
        </w:tabs>
        <w:spacing w:before="0"/>
        <w:ind w:left="740"/>
        <w:rPr>
          <w:sz w:val="24"/>
          <w:szCs w:val="24"/>
        </w:rPr>
      </w:pPr>
    </w:p>
    <w:p w:rsidR="00493225" w:rsidRPr="00B72263" w:rsidRDefault="00493225" w:rsidP="0049322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 w:rsidRPr="00B72263">
        <w:rPr>
          <w:sz w:val="24"/>
          <w:szCs w:val="24"/>
        </w:rPr>
        <w:t>Комисията не допуска да бъде предложен</w:t>
      </w:r>
      <w:r w:rsidR="005439ED">
        <w:rPr>
          <w:sz w:val="24"/>
          <w:szCs w:val="24"/>
        </w:rPr>
        <w:t>а</w:t>
      </w:r>
      <w:r w:rsidRPr="00B72263">
        <w:rPr>
          <w:sz w:val="24"/>
          <w:szCs w:val="24"/>
        </w:rPr>
        <w:t xml:space="preserve"> за гласуване на Общински съвет</w:t>
      </w:r>
      <w:r w:rsidR="00A25566">
        <w:rPr>
          <w:sz w:val="24"/>
          <w:szCs w:val="24"/>
        </w:rPr>
        <w:t xml:space="preserve"> – Троян кандидатурата на Диан </w:t>
      </w:r>
      <w:r w:rsidRPr="00B72263">
        <w:rPr>
          <w:sz w:val="24"/>
          <w:szCs w:val="24"/>
        </w:rPr>
        <w:t xml:space="preserve"> Станчев  с мотив, че същият </w:t>
      </w:r>
      <w:r>
        <w:rPr>
          <w:sz w:val="24"/>
          <w:szCs w:val="24"/>
        </w:rPr>
        <w:t xml:space="preserve">към момента на изслушването </w:t>
      </w:r>
      <w:r w:rsidRPr="00B72263">
        <w:rPr>
          <w:sz w:val="24"/>
          <w:szCs w:val="24"/>
        </w:rPr>
        <w:t xml:space="preserve">не е представил документ от Комисията за разкриване на документите и </w:t>
      </w:r>
      <w:r w:rsidRPr="00B72263">
        <w:rPr>
          <w:sz w:val="24"/>
          <w:szCs w:val="24"/>
        </w:rPr>
        <w:lastRenderedPageBreak/>
        <w:t>за обявяване на принадлежност на български граждани към Държавна сигурност и разузнавателните служби на Българската народна армия.</w:t>
      </w:r>
    </w:p>
    <w:p w:rsidR="00493225" w:rsidRDefault="00493225" w:rsidP="0049322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 xml:space="preserve"> На изслушване </w:t>
      </w:r>
      <w:r w:rsidRPr="00B72263">
        <w:rPr>
          <w:b/>
          <w:sz w:val="24"/>
          <w:szCs w:val="24"/>
        </w:rPr>
        <w:t>не се явиха</w:t>
      </w:r>
      <w:r>
        <w:rPr>
          <w:sz w:val="24"/>
          <w:szCs w:val="24"/>
        </w:rPr>
        <w:t xml:space="preserve"> кандидатите за съдебни заседатели</w:t>
      </w:r>
    </w:p>
    <w:p w:rsidR="00493225" w:rsidRDefault="00493225" w:rsidP="0049322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 xml:space="preserve"> Ралица </w:t>
      </w:r>
      <w:proofErr w:type="spellStart"/>
      <w:r>
        <w:rPr>
          <w:sz w:val="24"/>
          <w:szCs w:val="24"/>
        </w:rPr>
        <w:t>Вълевска</w:t>
      </w:r>
      <w:proofErr w:type="spellEnd"/>
    </w:p>
    <w:p w:rsidR="00493225" w:rsidRDefault="00493225" w:rsidP="0049322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Марек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Макнев</w:t>
      </w:r>
      <w:proofErr w:type="spellEnd"/>
      <w:r>
        <w:rPr>
          <w:sz w:val="24"/>
          <w:szCs w:val="24"/>
        </w:rPr>
        <w:t>;</w:t>
      </w:r>
    </w:p>
    <w:p w:rsidR="00493225" w:rsidRDefault="00493225" w:rsidP="0049322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 xml:space="preserve"> Диана Йончева и</w:t>
      </w:r>
    </w:p>
    <w:p w:rsidR="00493225" w:rsidRDefault="00493225" w:rsidP="0049322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 xml:space="preserve"> Петрана Чакърова.</w:t>
      </w:r>
    </w:p>
    <w:p w:rsidR="00566F69" w:rsidRDefault="00493225" w:rsidP="0049322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t>За неявилите се кандидати комисията насрочи второ изслушване на 16.09.2019 г. от 16.00 ч.</w:t>
      </w:r>
      <w:r w:rsidR="00DB0E65">
        <w:rPr>
          <w:sz w:val="24"/>
          <w:szCs w:val="24"/>
        </w:rPr>
        <w:t xml:space="preserve"> в салона на община Троян.</w:t>
      </w:r>
    </w:p>
    <w:p w:rsidR="00361909" w:rsidRPr="00DB0E65" w:rsidRDefault="00566F69" w:rsidP="00566F69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07534">
        <w:rPr>
          <w:rFonts w:ascii="Times New Roman" w:hAnsi="Times New Roman"/>
          <w:sz w:val="24"/>
          <w:szCs w:val="24"/>
        </w:rPr>
        <w:t xml:space="preserve">След изслушванията и в резултата на последвало гласуване </w:t>
      </w:r>
      <w:r w:rsidR="00B17CBC">
        <w:rPr>
          <w:rFonts w:ascii="Times New Roman" w:hAnsi="Times New Roman"/>
          <w:sz w:val="24"/>
          <w:szCs w:val="24"/>
        </w:rPr>
        <w:t>с 6</w:t>
      </w:r>
      <w:r w:rsidR="00D07534">
        <w:rPr>
          <w:rFonts w:ascii="Times New Roman" w:hAnsi="Times New Roman"/>
          <w:sz w:val="24"/>
          <w:szCs w:val="24"/>
        </w:rPr>
        <w:t xml:space="preserve"> гласа</w:t>
      </w:r>
      <w:r w:rsidRPr="00D07534">
        <w:rPr>
          <w:rFonts w:ascii="Times New Roman" w:hAnsi="Times New Roman"/>
          <w:sz w:val="24"/>
          <w:szCs w:val="24"/>
        </w:rPr>
        <w:t xml:space="preserve"> „за”, </w:t>
      </w:r>
      <w:r w:rsidR="00361909">
        <w:rPr>
          <w:rFonts w:ascii="Times New Roman" w:hAnsi="Times New Roman"/>
          <w:sz w:val="24"/>
          <w:szCs w:val="24"/>
        </w:rPr>
        <w:t xml:space="preserve">без  „против“ и  „въздържали се“ </w:t>
      </w:r>
      <w:r w:rsidR="00361909" w:rsidRPr="00DB0E65">
        <w:rPr>
          <w:rFonts w:ascii="Times New Roman" w:hAnsi="Times New Roman"/>
          <w:b/>
          <w:sz w:val="24"/>
          <w:szCs w:val="24"/>
        </w:rPr>
        <w:t>к</w:t>
      </w:r>
      <w:r w:rsidRPr="00DB0E65">
        <w:rPr>
          <w:rFonts w:ascii="Times New Roman" w:hAnsi="Times New Roman"/>
          <w:b/>
          <w:sz w:val="24"/>
          <w:szCs w:val="24"/>
        </w:rPr>
        <w:t>омисия</w:t>
      </w:r>
      <w:r w:rsidR="00DB0E65" w:rsidRPr="00DB0E65">
        <w:rPr>
          <w:rFonts w:ascii="Times New Roman" w:hAnsi="Times New Roman"/>
          <w:b/>
          <w:sz w:val="24"/>
          <w:szCs w:val="24"/>
        </w:rPr>
        <w:t>та</w:t>
      </w:r>
      <w:r w:rsidRPr="00DB0E65">
        <w:rPr>
          <w:rFonts w:ascii="Times New Roman" w:hAnsi="Times New Roman"/>
          <w:b/>
          <w:sz w:val="24"/>
          <w:szCs w:val="24"/>
        </w:rPr>
        <w:t xml:space="preserve"> за избор на съдебни заседатели взе следното</w:t>
      </w:r>
      <w:r w:rsidR="00361909" w:rsidRPr="00DB0E65">
        <w:rPr>
          <w:rFonts w:ascii="Times New Roman" w:hAnsi="Times New Roman"/>
          <w:b/>
          <w:sz w:val="24"/>
          <w:szCs w:val="24"/>
        </w:rPr>
        <w:t>:</w:t>
      </w:r>
    </w:p>
    <w:p w:rsidR="00566F69" w:rsidRDefault="00566F69" w:rsidP="00566F6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="003619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Е</w:t>
      </w:r>
      <w:r w:rsidR="003619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Ш</w:t>
      </w:r>
      <w:r w:rsidR="003619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Е</w:t>
      </w:r>
      <w:r w:rsidR="003619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</w:t>
      </w:r>
      <w:r w:rsidR="003619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</w:t>
      </w:r>
      <w:r w:rsidR="003619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Е:</w:t>
      </w:r>
    </w:p>
    <w:p w:rsidR="00566F69" w:rsidRPr="00493225" w:rsidRDefault="00566F69" w:rsidP="00493225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361909">
        <w:rPr>
          <w:rFonts w:ascii="Times New Roman" w:hAnsi="Times New Roman"/>
          <w:b/>
          <w:sz w:val="24"/>
          <w:szCs w:val="24"/>
        </w:rPr>
        <w:t>редлага на Общински съвет Троян</w:t>
      </w:r>
      <w:r>
        <w:rPr>
          <w:rFonts w:ascii="Times New Roman" w:hAnsi="Times New Roman"/>
          <w:b/>
          <w:sz w:val="24"/>
          <w:szCs w:val="24"/>
        </w:rPr>
        <w:t xml:space="preserve"> д</w:t>
      </w:r>
      <w:r w:rsidR="00361909">
        <w:rPr>
          <w:rFonts w:ascii="Times New Roman" w:hAnsi="Times New Roman"/>
          <w:b/>
          <w:sz w:val="24"/>
          <w:szCs w:val="24"/>
        </w:rPr>
        <w:t>а определи и предложи за съдебен заседател следния кандидат за Окръжен съд Ловеч</w:t>
      </w:r>
      <w:r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6"/>
        <w:tblW w:w="0" w:type="auto"/>
        <w:tblInd w:w="708" w:type="dxa"/>
        <w:tblLook w:val="04A0" w:firstRow="1" w:lastRow="0" w:firstColumn="1" w:lastColumn="0" w:noHBand="0" w:noVBand="1"/>
      </w:tblPr>
      <w:tblGrid>
        <w:gridCol w:w="393"/>
        <w:gridCol w:w="4961"/>
      </w:tblGrid>
      <w:tr w:rsidR="00493225" w:rsidRPr="00F941EF" w:rsidTr="00DB0E65">
        <w:tc>
          <w:tcPr>
            <w:tcW w:w="393" w:type="dxa"/>
          </w:tcPr>
          <w:p w:rsidR="00493225" w:rsidRPr="00F941EF" w:rsidRDefault="00B17CBC" w:rsidP="00D84B7D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61" w:type="dxa"/>
          </w:tcPr>
          <w:p w:rsidR="00493225" w:rsidRPr="00F941EF" w:rsidRDefault="00B17CBC" w:rsidP="00A25566">
            <w:pPr>
              <w:rPr>
                <w:b/>
              </w:rPr>
            </w:pPr>
            <w:r>
              <w:t>Бонка Петрова</w:t>
            </w:r>
          </w:p>
        </w:tc>
      </w:tr>
    </w:tbl>
    <w:p w:rsidR="00440AF8" w:rsidRPr="00440AF8" w:rsidRDefault="00440AF8" w:rsidP="00440AF8">
      <w:pPr>
        <w:pStyle w:val="a5"/>
        <w:tabs>
          <w:tab w:val="left" w:pos="426"/>
        </w:tabs>
        <w:spacing w:line="360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</w:p>
    <w:p w:rsidR="00566F69" w:rsidRDefault="00566F69" w:rsidP="00566F69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361909">
        <w:rPr>
          <w:rFonts w:ascii="Times New Roman" w:hAnsi="Times New Roman"/>
          <w:b/>
          <w:sz w:val="24"/>
          <w:szCs w:val="24"/>
        </w:rPr>
        <w:t>редлага на Общински съвет Троян</w:t>
      </w:r>
      <w:r>
        <w:rPr>
          <w:rFonts w:ascii="Times New Roman" w:hAnsi="Times New Roman"/>
          <w:b/>
          <w:sz w:val="24"/>
          <w:szCs w:val="24"/>
        </w:rPr>
        <w:t xml:space="preserve"> да определи и предложи за съдебни заседатели следните</w:t>
      </w:r>
      <w:r w:rsidR="00361909">
        <w:rPr>
          <w:rFonts w:ascii="Times New Roman" w:hAnsi="Times New Roman"/>
          <w:b/>
          <w:sz w:val="24"/>
          <w:szCs w:val="24"/>
        </w:rPr>
        <w:t xml:space="preserve"> кандидати за Районен съд Троян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439ED" w:rsidRDefault="005439ED" w:rsidP="00DB0E65">
      <w:pPr>
        <w:pStyle w:val="Bodytext20"/>
        <w:shd w:val="clear" w:color="auto" w:fill="auto"/>
        <w:spacing w:before="0"/>
        <w:ind w:left="1416"/>
        <w:rPr>
          <w:sz w:val="24"/>
          <w:szCs w:val="24"/>
        </w:rPr>
      </w:pPr>
    </w:p>
    <w:tbl>
      <w:tblPr>
        <w:tblStyle w:val="a6"/>
        <w:tblW w:w="0" w:type="auto"/>
        <w:tblInd w:w="696" w:type="dxa"/>
        <w:tblLook w:val="04A0" w:firstRow="1" w:lastRow="0" w:firstColumn="1" w:lastColumn="0" w:noHBand="0" w:noVBand="1"/>
      </w:tblPr>
      <w:tblGrid>
        <w:gridCol w:w="534"/>
        <w:gridCol w:w="5607"/>
      </w:tblGrid>
      <w:tr w:rsidR="005439ED" w:rsidRPr="00F941EF" w:rsidTr="00DB0E65">
        <w:tc>
          <w:tcPr>
            <w:tcW w:w="534" w:type="dxa"/>
          </w:tcPr>
          <w:p w:rsidR="005439ED" w:rsidRPr="00F941EF" w:rsidRDefault="005439ED" w:rsidP="00D84B7D">
            <w:r>
              <w:t>1</w:t>
            </w:r>
          </w:p>
        </w:tc>
        <w:tc>
          <w:tcPr>
            <w:tcW w:w="5607" w:type="dxa"/>
          </w:tcPr>
          <w:p w:rsidR="005439ED" w:rsidRPr="00F941EF" w:rsidRDefault="005439ED" w:rsidP="00A25566">
            <w:r>
              <w:t xml:space="preserve">Иван Пенчев </w:t>
            </w:r>
          </w:p>
        </w:tc>
      </w:tr>
      <w:tr w:rsidR="005439ED" w:rsidRPr="00F941EF" w:rsidTr="00DB0E65">
        <w:tc>
          <w:tcPr>
            <w:tcW w:w="534" w:type="dxa"/>
          </w:tcPr>
          <w:p w:rsidR="005439ED" w:rsidRPr="00F941EF" w:rsidRDefault="005439ED" w:rsidP="00D84B7D">
            <w:r>
              <w:t>2</w:t>
            </w:r>
          </w:p>
        </w:tc>
        <w:tc>
          <w:tcPr>
            <w:tcW w:w="5607" w:type="dxa"/>
          </w:tcPr>
          <w:p w:rsidR="005439ED" w:rsidRPr="00F941EF" w:rsidRDefault="005439ED" w:rsidP="00A25566">
            <w:r>
              <w:t xml:space="preserve">Ирина </w:t>
            </w:r>
            <w:proofErr w:type="spellStart"/>
            <w:r>
              <w:t>Князева</w:t>
            </w:r>
            <w:proofErr w:type="spellEnd"/>
            <w:r>
              <w:t xml:space="preserve"> </w:t>
            </w:r>
          </w:p>
        </w:tc>
      </w:tr>
      <w:tr w:rsidR="005439ED" w:rsidRPr="00F941EF" w:rsidTr="00DB0E65">
        <w:tc>
          <w:tcPr>
            <w:tcW w:w="534" w:type="dxa"/>
          </w:tcPr>
          <w:p w:rsidR="005439ED" w:rsidRPr="00F941EF" w:rsidRDefault="005439ED" w:rsidP="00D84B7D">
            <w:r>
              <w:t>3</w:t>
            </w:r>
          </w:p>
        </w:tc>
        <w:tc>
          <w:tcPr>
            <w:tcW w:w="5607" w:type="dxa"/>
          </w:tcPr>
          <w:p w:rsidR="005439ED" w:rsidRPr="00F941EF" w:rsidRDefault="005439ED" w:rsidP="00A25566">
            <w:r>
              <w:t xml:space="preserve">Николинка Стайкова </w:t>
            </w:r>
          </w:p>
        </w:tc>
      </w:tr>
      <w:tr w:rsidR="005439ED" w:rsidRPr="00F941EF" w:rsidTr="00DB0E65">
        <w:tc>
          <w:tcPr>
            <w:tcW w:w="534" w:type="dxa"/>
          </w:tcPr>
          <w:p w:rsidR="005439ED" w:rsidRPr="00F941EF" w:rsidRDefault="005439ED" w:rsidP="00D84B7D">
            <w:r>
              <w:t>4</w:t>
            </w:r>
          </w:p>
        </w:tc>
        <w:tc>
          <w:tcPr>
            <w:tcW w:w="5607" w:type="dxa"/>
          </w:tcPr>
          <w:p w:rsidR="005439ED" w:rsidRPr="00F941EF" w:rsidRDefault="005439ED" w:rsidP="00A25566">
            <w:r>
              <w:t xml:space="preserve">Таня Кадийска </w:t>
            </w:r>
          </w:p>
        </w:tc>
      </w:tr>
      <w:tr w:rsidR="005439ED" w:rsidRPr="00F941EF" w:rsidTr="00DB0E65">
        <w:tc>
          <w:tcPr>
            <w:tcW w:w="534" w:type="dxa"/>
          </w:tcPr>
          <w:p w:rsidR="005439ED" w:rsidRPr="00F941EF" w:rsidRDefault="005439ED" w:rsidP="00D84B7D">
            <w:r>
              <w:t>5</w:t>
            </w:r>
          </w:p>
        </w:tc>
        <w:tc>
          <w:tcPr>
            <w:tcW w:w="5607" w:type="dxa"/>
          </w:tcPr>
          <w:p w:rsidR="005439ED" w:rsidRPr="00F941EF" w:rsidRDefault="005439ED" w:rsidP="00A25566">
            <w:r>
              <w:t xml:space="preserve">Дияна Лалева </w:t>
            </w:r>
          </w:p>
        </w:tc>
      </w:tr>
      <w:tr w:rsidR="005439ED" w:rsidRPr="00F941EF" w:rsidTr="00DB0E65">
        <w:tc>
          <w:tcPr>
            <w:tcW w:w="534" w:type="dxa"/>
          </w:tcPr>
          <w:p w:rsidR="005439ED" w:rsidRPr="00F941EF" w:rsidRDefault="005439ED" w:rsidP="00D84B7D">
            <w:r>
              <w:t>6</w:t>
            </w:r>
          </w:p>
        </w:tc>
        <w:tc>
          <w:tcPr>
            <w:tcW w:w="5607" w:type="dxa"/>
          </w:tcPr>
          <w:p w:rsidR="005439ED" w:rsidRPr="00F941EF" w:rsidRDefault="005439ED" w:rsidP="00A25566">
            <w:r>
              <w:t xml:space="preserve">Стефка Веселинова </w:t>
            </w:r>
          </w:p>
        </w:tc>
      </w:tr>
      <w:tr w:rsidR="005439ED" w:rsidRPr="00C43DB2" w:rsidTr="00DB0E65">
        <w:tc>
          <w:tcPr>
            <w:tcW w:w="534" w:type="dxa"/>
          </w:tcPr>
          <w:p w:rsidR="005439ED" w:rsidRPr="00F941EF" w:rsidRDefault="005439ED" w:rsidP="00D84B7D">
            <w:r>
              <w:t>7</w:t>
            </w:r>
          </w:p>
        </w:tc>
        <w:tc>
          <w:tcPr>
            <w:tcW w:w="5607" w:type="dxa"/>
          </w:tcPr>
          <w:p w:rsidR="005439ED" w:rsidRPr="00C43DB2" w:rsidRDefault="005439ED" w:rsidP="00A25566">
            <w:r>
              <w:t xml:space="preserve">Мариета </w:t>
            </w:r>
            <w:proofErr w:type="spellStart"/>
            <w:r>
              <w:t>Белевска</w:t>
            </w:r>
            <w:proofErr w:type="spellEnd"/>
            <w:r>
              <w:t xml:space="preserve"> </w:t>
            </w:r>
          </w:p>
        </w:tc>
      </w:tr>
      <w:tr w:rsidR="005439ED" w:rsidRPr="00C43DB2" w:rsidTr="00DB0E65">
        <w:tc>
          <w:tcPr>
            <w:tcW w:w="534" w:type="dxa"/>
          </w:tcPr>
          <w:p w:rsidR="005439ED" w:rsidRPr="00F941EF" w:rsidRDefault="005439ED" w:rsidP="00D84B7D">
            <w:r>
              <w:t>8</w:t>
            </w:r>
          </w:p>
        </w:tc>
        <w:tc>
          <w:tcPr>
            <w:tcW w:w="5607" w:type="dxa"/>
          </w:tcPr>
          <w:p w:rsidR="005439ED" w:rsidRPr="00C43DB2" w:rsidRDefault="005439ED" w:rsidP="00A25566">
            <w:r>
              <w:t xml:space="preserve">Весела </w:t>
            </w:r>
            <w:proofErr w:type="spellStart"/>
            <w:r>
              <w:t>Стафунска</w:t>
            </w:r>
            <w:proofErr w:type="spellEnd"/>
            <w:r>
              <w:t xml:space="preserve">  </w:t>
            </w:r>
          </w:p>
        </w:tc>
      </w:tr>
      <w:tr w:rsidR="005439ED" w:rsidRPr="00C43DB2" w:rsidTr="00DB0E65">
        <w:tc>
          <w:tcPr>
            <w:tcW w:w="534" w:type="dxa"/>
          </w:tcPr>
          <w:p w:rsidR="005439ED" w:rsidRPr="00F941EF" w:rsidRDefault="005439ED" w:rsidP="00D84B7D">
            <w:r>
              <w:t>9</w:t>
            </w:r>
          </w:p>
        </w:tc>
        <w:tc>
          <w:tcPr>
            <w:tcW w:w="5607" w:type="dxa"/>
          </w:tcPr>
          <w:p w:rsidR="005439ED" w:rsidRPr="00C43DB2" w:rsidRDefault="005439ED" w:rsidP="00A25566">
            <w:r>
              <w:t xml:space="preserve">Сашка </w:t>
            </w:r>
            <w:proofErr w:type="spellStart"/>
            <w:r>
              <w:t>Яшева</w:t>
            </w:r>
            <w:proofErr w:type="spellEnd"/>
          </w:p>
        </w:tc>
      </w:tr>
      <w:tr w:rsidR="005439ED" w:rsidRPr="00C43DB2" w:rsidTr="00DB0E65">
        <w:tc>
          <w:tcPr>
            <w:tcW w:w="534" w:type="dxa"/>
          </w:tcPr>
          <w:p w:rsidR="005439ED" w:rsidRPr="00F941EF" w:rsidRDefault="005439ED" w:rsidP="00D84B7D">
            <w:r>
              <w:t>10</w:t>
            </w:r>
          </w:p>
        </w:tc>
        <w:tc>
          <w:tcPr>
            <w:tcW w:w="5607" w:type="dxa"/>
          </w:tcPr>
          <w:p w:rsidR="005439ED" w:rsidRPr="00C43DB2" w:rsidRDefault="005439ED" w:rsidP="00A25566">
            <w:r>
              <w:t xml:space="preserve">Венета Манова </w:t>
            </w:r>
          </w:p>
        </w:tc>
      </w:tr>
      <w:tr w:rsidR="005439ED" w:rsidRPr="00C43DB2" w:rsidTr="00DB0E65">
        <w:tc>
          <w:tcPr>
            <w:tcW w:w="534" w:type="dxa"/>
          </w:tcPr>
          <w:p w:rsidR="005439ED" w:rsidRPr="00F941EF" w:rsidRDefault="005439ED" w:rsidP="00D84B7D">
            <w:r>
              <w:t>11</w:t>
            </w:r>
          </w:p>
        </w:tc>
        <w:tc>
          <w:tcPr>
            <w:tcW w:w="5607" w:type="dxa"/>
          </w:tcPr>
          <w:p w:rsidR="005439ED" w:rsidRPr="00C43DB2" w:rsidRDefault="005439ED" w:rsidP="00A25566">
            <w:r>
              <w:t xml:space="preserve">Мадлена Кавръкова </w:t>
            </w:r>
          </w:p>
        </w:tc>
      </w:tr>
      <w:tr w:rsidR="005439ED" w:rsidRPr="00C43DB2" w:rsidTr="00DB0E65">
        <w:tc>
          <w:tcPr>
            <w:tcW w:w="534" w:type="dxa"/>
          </w:tcPr>
          <w:p w:rsidR="005439ED" w:rsidRPr="00F941EF" w:rsidRDefault="005439ED" w:rsidP="00D84B7D">
            <w:r>
              <w:t>12</w:t>
            </w:r>
          </w:p>
        </w:tc>
        <w:tc>
          <w:tcPr>
            <w:tcW w:w="5607" w:type="dxa"/>
          </w:tcPr>
          <w:p w:rsidR="005439ED" w:rsidRPr="00C43DB2" w:rsidRDefault="00A25566" w:rsidP="00A25566">
            <w:r>
              <w:t xml:space="preserve">Десислава </w:t>
            </w:r>
            <w:r w:rsidR="005439ED">
              <w:t xml:space="preserve"> Чолакова </w:t>
            </w:r>
          </w:p>
        </w:tc>
      </w:tr>
      <w:tr w:rsidR="005439ED" w:rsidRPr="00F941EF" w:rsidTr="00DB0E65">
        <w:tc>
          <w:tcPr>
            <w:tcW w:w="534" w:type="dxa"/>
          </w:tcPr>
          <w:p w:rsidR="005439ED" w:rsidRPr="00F941EF" w:rsidRDefault="005439ED" w:rsidP="00D84B7D">
            <w:r>
              <w:t>13</w:t>
            </w:r>
          </w:p>
        </w:tc>
        <w:tc>
          <w:tcPr>
            <w:tcW w:w="5607" w:type="dxa"/>
          </w:tcPr>
          <w:p w:rsidR="005439ED" w:rsidRPr="00F941EF" w:rsidRDefault="005439ED" w:rsidP="00A25566">
            <w:r>
              <w:t xml:space="preserve">Иванка Николова </w:t>
            </w:r>
          </w:p>
        </w:tc>
      </w:tr>
      <w:tr w:rsidR="005439ED" w:rsidRPr="00F941EF" w:rsidTr="00DB0E65">
        <w:tc>
          <w:tcPr>
            <w:tcW w:w="534" w:type="dxa"/>
          </w:tcPr>
          <w:p w:rsidR="005439ED" w:rsidRDefault="00E1073C" w:rsidP="00D84B7D">
            <w:r>
              <w:t>14</w:t>
            </w:r>
          </w:p>
        </w:tc>
        <w:tc>
          <w:tcPr>
            <w:tcW w:w="5607" w:type="dxa"/>
          </w:tcPr>
          <w:p w:rsidR="005439ED" w:rsidRPr="00F941EF" w:rsidRDefault="005439ED" w:rsidP="00A25566">
            <w:r>
              <w:t xml:space="preserve">Албена </w:t>
            </w:r>
            <w:proofErr w:type="spellStart"/>
            <w:r>
              <w:t>Попадиева</w:t>
            </w:r>
            <w:proofErr w:type="spellEnd"/>
            <w:r>
              <w:t xml:space="preserve"> </w:t>
            </w:r>
          </w:p>
        </w:tc>
      </w:tr>
      <w:tr w:rsidR="005439ED" w:rsidRPr="00F941EF" w:rsidTr="00DB0E65">
        <w:tc>
          <w:tcPr>
            <w:tcW w:w="534" w:type="dxa"/>
          </w:tcPr>
          <w:p w:rsidR="005439ED" w:rsidRPr="00C43DB2" w:rsidRDefault="00E1073C" w:rsidP="00D84B7D">
            <w:r>
              <w:t>15</w:t>
            </w:r>
          </w:p>
        </w:tc>
        <w:tc>
          <w:tcPr>
            <w:tcW w:w="5607" w:type="dxa"/>
          </w:tcPr>
          <w:p w:rsidR="005439ED" w:rsidRDefault="005439ED" w:rsidP="00A25566">
            <w:r>
              <w:t>Иванка Христова</w:t>
            </w:r>
          </w:p>
        </w:tc>
      </w:tr>
    </w:tbl>
    <w:p w:rsidR="00DB0E65" w:rsidRDefault="00DB0E65" w:rsidP="00DB0E6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</w:p>
    <w:p w:rsidR="00835E6C" w:rsidRDefault="00DB0E65" w:rsidP="00DB0E6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>
        <w:rPr>
          <w:sz w:val="24"/>
          <w:szCs w:val="24"/>
        </w:rPr>
        <w:lastRenderedPageBreak/>
        <w:t>ІІІ.За неявилите се кандидати комисията насрочи второ изслушване на 16.09.2019 г. от 16.00 ч. в салона на община Троян.</w:t>
      </w:r>
    </w:p>
    <w:p w:rsidR="00DB0E65" w:rsidRPr="00DB0E65" w:rsidRDefault="00DB0E65" w:rsidP="00DB0E65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</w:p>
    <w:p w:rsidR="00835E6C" w:rsidRDefault="00835E6C" w:rsidP="00835E6C">
      <w:pPr>
        <w:widowControl w:val="0"/>
        <w:spacing w:after="329" w:line="322" w:lineRule="exact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Поради изчерпване на дневния ред заседанието б</w:t>
      </w:r>
      <w:r w:rsidR="008540D6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еше закрито от председателя на к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омисията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.</w:t>
      </w:r>
    </w:p>
    <w:p w:rsidR="00835E6C" w:rsidRDefault="00835E6C" w:rsidP="00835E6C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35E6C" w:rsidRDefault="00835E6C" w:rsidP="00835E6C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ПРЕДСЕДАТЕЛ:…………………</w:t>
      </w:r>
    </w:p>
    <w:p w:rsidR="00DB0E65" w:rsidRDefault="00DB0E65" w:rsidP="00835E6C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="003F3211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="003F3211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="003F3211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="003F3211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="003F3211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</w:t>
      </w:r>
      <w:proofErr w:type="spellStart"/>
      <w:r w:rsidR="003F3211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Адв</w:t>
      </w:r>
      <w:proofErr w:type="spellEnd"/>
      <w:r w:rsidR="003F3211">
        <w:rPr>
          <w:rFonts w:ascii="Times New Roman" w:hAnsi="Times New Roman"/>
          <w:b/>
          <w:bCs/>
          <w:color w:val="000000" w:themeColor="text1"/>
          <w:sz w:val="24"/>
          <w:szCs w:val="24"/>
        </w:rPr>
        <w:t>.Захари Велев</w:t>
      </w:r>
      <w:r w:rsidR="00A331B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/П/</w:t>
      </w:r>
    </w:p>
    <w:p w:rsidR="00835E6C" w:rsidRDefault="00835E6C" w:rsidP="00835E6C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</w:p>
    <w:p w:rsidR="00835E6C" w:rsidRPr="003F3211" w:rsidRDefault="00835E6C" w:rsidP="00835E6C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F321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ПРОТОКОЛ:…………….                        </w:t>
      </w:r>
    </w:p>
    <w:p w:rsidR="00835E6C" w:rsidRPr="00A331B9" w:rsidRDefault="003F3211" w:rsidP="00835E6C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331B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Иванка </w:t>
      </w:r>
      <w:proofErr w:type="spellStart"/>
      <w:r w:rsidRPr="00A331B9">
        <w:rPr>
          <w:rFonts w:ascii="Times New Roman" w:hAnsi="Times New Roman"/>
          <w:b/>
          <w:bCs/>
          <w:color w:val="000000" w:themeColor="text1"/>
          <w:sz w:val="24"/>
          <w:szCs w:val="24"/>
        </w:rPr>
        <w:t>Радойкова</w:t>
      </w:r>
      <w:proofErr w:type="spellEnd"/>
      <w:r w:rsidRPr="00A331B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A331B9" w:rsidRPr="00A331B9">
        <w:rPr>
          <w:rFonts w:ascii="Times New Roman" w:hAnsi="Times New Roman"/>
          <w:b/>
          <w:bCs/>
          <w:color w:val="000000" w:themeColor="text1"/>
          <w:sz w:val="24"/>
          <w:szCs w:val="24"/>
        </w:rPr>
        <w:t>/П/</w:t>
      </w:r>
    </w:p>
    <w:p w:rsidR="00A331B9" w:rsidRDefault="00A331B9" w:rsidP="00A331B9">
      <w:pPr>
        <w:rPr>
          <w:b/>
          <w:i/>
        </w:rPr>
      </w:pPr>
      <w:bookmarkStart w:id="0" w:name="_GoBack"/>
      <w:bookmarkEnd w:id="0"/>
    </w:p>
    <w:p w:rsidR="00A331B9" w:rsidRDefault="00A331B9" w:rsidP="00A331B9">
      <w:pPr>
        <w:ind w:firstLine="708"/>
        <w:jc w:val="both"/>
        <w:rPr>
          <w:color w:val="000000"/>
          <w:lang w:val="ru-RU"/>
        </w:rPr>
      </w:pPr>
      <w:proofErr w:type="gramStart"/>
      <w:r>
        <w:rPr>
          <w:color w:val="000000"/>
          <w:lang w:val="en-US"/>
        </w:rPr>
        <w:t>*</w:t>
      </w:r>
      <w:r>
        <w:rPr>
          <w:color w:val="000000"/>
        </w:rPr>
        <w:t>На основание чл.</w:t>
      </w:r>
      <w:proofErr w:type="gramEnd"/>
      <w:r>
        <w:rPr>
          <w:color w:val="000000"/>
        </w:rPr>
        <w:t xml:space="preserve"> 6, параграф 1, б. д), </w:t>
      </w:r>
      <w:proofErr w:type="spellStart"/>
      <w:r>
        <w:rPr>
          <w:color w:val="000000"/>
        </w:rPr>
        <w:t>предл</w:t>
      </w:r>
      <w:proofErr w:type="spellEnd"/>
      <w:r>
        <w:rPr>
          <w:color w:val="000000"/>
        </w:rPr>
        <w:t>. второ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данни.</w:t>
      </w:r>
    </w:p>
    <w:p w:rsidR="00A331B9" w:rsidRDefault="00A331B9" w:rsidP="00A331B9">
      <w:pPr>
        <w:rPr>
          <w:b/>
          <w:i/>
        </w:rPr>
      </w:pPr>
      <w:r>
        <w:rPr>
          <w:b/>
          <w:i/>
          <w:lang w:val="ru-RU"/>
        </w:rPr>
        <w:t xml:space="preserve"> </w:t>
      </w:r>
    </w:p>
    <w:p w:rsidR="005439ED" w:rsidRPr="00A25566" w:rsidRDefault="005439ED" w:rsidP="005439ED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5439ED" w:rsidRDefault="005439ED" w:rsidP="005439ED">
      <w:pPr>
        <w:jc w:val="both"/>
        <w:rPr>
          <w:rFonts w:ascii="Times New Roman" w:hAnsi="Times New Roman"/>
          <w:b/>
          <w:sz w:val="24"/>
          <w:szCs w:val="24"/>
        </w:rPr>
      </w:pPr>
    </w:p>
    <w:p w:rsidR="00361909" w:rsidRDefault="00361909" w:rsidP="00566F69">
      <w:pPr>
        <w:tabs>
          <w:tab w:val="left" w:pos="360"/>
        </w:tabs>
        <w:spacing w:line="360" w:lineRule="auto"/>
        <w:rPr>
          <w:rFonts w:ascii="Times New Roman" w:eastAsiaTheme="minorHAnsi" w:hAnsi="Times New Roman"/>
          <w:bCs/>
          <w:i/>
          <w:color w:val="000000" w:themeColor="text1"/>
          <w:sz w:val="24"/>
          <w:szCs w:val="24"/>
        </w:rPr>
      </w:pPr>
    </w:p>
    <w:p w:rsidR="00361909" w:rsidRDefault="00361909" w:rsidP="00566F69">
      <w:pPr>
        <w:tabs>
          <w:tab w:val="left" w:pos="360"/>
        </w:tabs>
        <w:spacing w:line="360" w:lineRule="auto"/>
        <w:rPr>
          <w:rFonts w:ascii="Times New Roman" w:eastAsiaTheme="minorHAnsi" w:hAnsi="Times New Roman"/>
          <w:bCs/>
          <w:i/>
          <w:color w:val="000000" w:themeColor="text1"/>
          <w:sz w:val="24"/>
          <w:szCs w:val="24"/>
        </w:rPr>
      </w:pPr>
    </w:p>
    <w:p w:rsidR="00361909" w:rsidRDefault="00361909" w:rsidP="00566F69">
      <w:pPr>
        <w:tabs>
          <w:tab w:val="left" w:pos="360"/>
        </w:tabs>
        <w:spacing w:line="360" w:lineRule="auto"/>
        <w:rPr>
          <w:rFonts w:ascii="Times New Roman" w:eastAsiaTheme="minorHAnsi" w:hAnsi="Times New Roman"/>
          <w:bCs/>
          <w:i/>
          <w:color w:val="000000" w:themeColor="text1"/>
          <w:sz w:val="24"/>
          <w:szCs w:val="24"/>
        </w:rPr>
      </w:pPr>
    </w:p>
    <w:p w:rsidR="00361909" w:rsidRDefault="00361909" w:rsidP="00566F69">
      <w:pPr>
        <w:tabs>
          <w:tab w:val="left" w:pos="360"/>
        </w:tabs>
        <w:spacing w:line="360" w:lineRule="auto"/>
        <w:rPr>
          <w:rFonts w:ascii="Times New Roman" w:eastAsiaTheme="minorHAnsi" w:hAnsi="Times New Roman"/>
          <w:bCs/>
          <w:i/>
          <w:color w:val="000000" w:themeColor="text1"/>
          <w:sz w:val="24"/>
          <w:szCs w:val="24"/>
        </w:rPr>
      </w:pPr>
    </w:p>
    <w:p w:rsidR="00361909" w:rsidRDefault="00361909" w:rsidP="00566F69">
      <w:pPr>
        <w:tabs>
          <w:tab w:val="left" w:pos="360"/>
        </w:tabs>
        <w:spacing w:line="360" w:lineRule="auto"/>
        <w:rPr>
          <w:rFonts w:ascii="Times New Roman" w:eastAsiaTheme="minorHAnsi" w:hAnsi="Times New Roman"/>
          <w:bCs/>
          <w:i/>
          <w:color w:val="000000" w:themeColor="text1"/>
          <w:sz w:val="24"/>
          <w:szCs w:val="24"/>
        </w:rPr>
      </w:pPr>
    </w:p>
    <w:p w:rsidR="00361909" w:rsidRDefault="00361909" w:rsidP="00566F69">
      <w:pPr>
        <w:tabs>
          <w:tab w:val="left" w:pos="360"/>
        </w:tabs>
        <w:spacing w:line="360" w:lineRule="auto"/>
        <w:rPr>
          <w:rFonts w:ascii="Times New Roman" w:eastAsiaTheme="minorHAnsi" w:hAnsi="Times New Roman"/>
          <w:bCs/>
          <w:i/>
          <w:color w:val="000000" w:themeColor="text1"/>
          <w:sz w:val="24"/>
          <w:szCs w:val="24"/>
        </w:rPr>
      </w:pPr>
    </w:p>
    <w:p w:rsidR="00361909" w:rsidRDefault="00361909" w:rsidP="00566F69">
      <w:pPr>
        <w:tabs>
          <w:tab w:val="left" w:pos="360"/>
        </w:tabs>
        <w:spacing w:line="360" w:lineRule="auto"/>
        <w:rPr>
          <w:rFonts w:ascii="Times New Roman" w:eastAsiaTheme="minorHAnsi" w:hAnsi="Times New Roman"/>
          <w:bCs/>
          <w:i/>
          <w:color w:val="000000" w:themeColor="text1"/>
          <w:sz w:val="24"/>
          <w:szCs w:val="24"/>
        </w:rPr>
      </w:pPr>
    </w:p>
    <w:p w:rsidR="00566F69" w:rsidRDefault="00566F69" w:rsidP="00566F69">
      <w:pPr>
        <w:pStyle w:val="a5"/>
        <w:tabs>
          <w:tab w:val="left" w:pos="426"/>
        </w:tabs>
        <w:spacing w:line="360" w:lineRule="auto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6F69" w:rsidRDefault="00566F69" w:rsidP="00566F69">
      <w:pPr>
        <w:pStyle w:val="a5"/>
        <w:tabs>
          <w:tab w:val="left" w:pos="426"/>
        </w:tabs>
        <w:spacing w:line="36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</w:p>
    <w:p w:rsidR="00566F69" w:rsidRDefault="00566F69" w:rsidP="00566F69">
      <w:pPr>
        <w:pStyle w:val="a5"/>
        <w:tabs>
          <w:tab w:val="left" w:pos="426"/>
        </w:tabs>
        <w:spacing w:line="36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</w:p>
    <w:p w:rsidR="00B84BDD" w:rsidRDefault="00B84BDD"/>
    <w:sectPr w:rsidR="00B84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D17DB"/>
    <w:multiLevelType w:val="hybridMultilevel"/>
    <w:tmpl w:val="7D9AF85A"/>
    <w:lvl w:ilvl="0" w:tplc="5B70385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65ADA"/>
    <w:multiLevelType w:val="hybridMultilevel"/>
    <w:tmpl w:val="1D3CC8F2"/>
    <w:lvl w:ilvl="0" w:tplc="6AA81E3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D5F9A"/>
    <w:multiLevelType w:val="hybridMultilevel"/>
    <w:tmpl w:val="BFD296B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EB19AD"/>
    <w:multiLevelType w:val="multilevel"/>
    <w:tmpl w:val="502ACA7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9E6"/>
    <w:rsid w:val="000940A1"/>
    <w:rsid w:val="00186953"/>
    <w:rsid w:val="001B0E58"/>
    <w:rsid w:val="001F7D4B"/>
    <w:rsid w:val="002574D7"/>
    <w:rsid w:val="00283658"/>
    <w:rsid w:val="00361909"/>
    <w:rsid w:val="003F3211"/>
    <w:rsid w:val="003F4DB6"/>
    <w:rsid w:val="00427934"/>
    <w:rsid w:val="00440AF8"/>
    <w:rsid w:val="00464F61"/>
    <w:rsid w:val="00493225"/>
    <w:rsid w:val="005439ED"/>
    <w:rsid w:val="00566F69"/>
    <w:rsid w:val="00600484"/>
    <w:rsid w:val="00835E6C"/>
    <w:rsid w:val="008540D6"/>
    <w:rsid w:val="009240F7"/>
    <w:rsid w:val="009B1FA7"/>
    <w:rsid w:val="00A25566"/>
    <w:rsid w:val="00A331B9"/>
    <w:rsid w:val="00A62134"/>
    <w:rsid w:val="00B17CBC"/>
    <w:rsid w:val="00B629E6"/>
    <w:rsid w:val="00B72263"/>
    <w:rsid w:val="00B84BDD"/>
    <w:rsid w:val="00BD0DC7"/>
    <w:rsid w:val="00D07534"/>
    <w:rsid w:val="00D55B09"/>
    <w:rsid w:val="00DB0E65"/>
    <w:rsid w:val="00E1073C"/>
    <w:rsid w:val="00F3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F69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6F6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66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566F69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Bodytext2">
    <w:name w:val="Body text (2)_"/>
    <w:basedOn w:val="a0"/>
    <w:link w:val="Bodytext20"/>
    <w:locked/>
    <w:rsid w:val="00566F6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6F69"/>
    <w:pPr>
      <w:widowControl w:val="0"/>
      <w:shd w:val="clear" w:color="auto" w:fill="FFFFFF"/>
      <w:spacing w:before="64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table" w:styleId="a6">
    <w:name w:val="Table Grid"/>
    <w:basedOn w:val="a1"/>
    <w:rsid w:val="00440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10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107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F69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6F6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66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566F69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Bodytext2">
    <w:name w:val="Body text (2)_"/>
    <w:basedOn w:val="a0"/>
    <w:link w:val="Bodytext20"/>
    <w:locked/>
    <w:rsid w:val="00566F6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6F69"/>
    <w:pPr>
      <w:widowControl w:val="0"/>
      <w:shd w:val="clear" w:color="auto" w:fill="FFFFFF"/>
      <w:spacing w:before="64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table" w:styleId="a6">
    <w:name w:val="Table Grid"/>
    <w:basedOn w:val="a1"/>
    <w:rsid w:val="00440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10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107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tycouncil@troya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</dc:creator>
  <cp:keywords/>
  <dc:description/>
  <cp:lastModifiedBy>Ivanka</cp:lastModifiedBy>
  <cp:revision>23</cp:revision>
  <cp:lastPrinted>2019-09-16T14:36:00Z</cp:lastPrinted>
  <dcterms:created xsi:type="dcterms:W3CDTF">2019-08-27T06:53:00Z</dcterms:created>
  <dcterms:modified xsi:type="dcterms:W3CDTF">2019-09-17T10:11:00Z</dcterms:modified>
</cp:coreProperties>
</file>